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CF4E" w14:textId="5F43BA1F" w:rsidR="007D153C" w:rsidRDefault="00000000">
      <w:pPr>
        <w:pStyle w:val="berschrift2"/>
      </w:pPr>
      <w:bookmarkStart w:id="0" w:name="Xd944241107ba6e36041648e9e866574d7358cc0"/>
      <w:proofErr w:type="spellStart"/>
      <w:r>
        <w:rPr>
          <w:rFonts w:ascii="Arial" w:hAnsi="Arial"/>
          <w:sz w:val="40"/>
        </w:rPr>
        <w:t>Firmenrechtschutz</w:t>
      </w:r>
      <w:proofErr w:type="spellEnd"/>
    </w:p>
    <w:p w14:paraId="274FB11D" w14:textId="77777777" w:rsidR="007D153C" w:rsidRDefault="00000000">
      <w:pPr>
        <w:pStyle w:val="FirstParagraph"/>
      </w:pPr>
      <w:r>
        <w:rPr>
          <w:rFonts w:ascii="Arial" w:hAnsi="Arial"/>
        </w:rPr>
        <w:t>Sehr geehrte/r Herr/Frau …,</w:t>
      </w:r>
    </w:p>
    <w:p w14:paraId="374A6DD8" w14:textId="1EF53F64" w:rsidR="007D153C" w:rsidRDefault="00B173E9">
      <w:pPr>
        <w:pStyle w:val="Textkrper"/>
      </w:pPr>
      <w:r>
        <w:rPr>
          <w:rFonts w:ascii="Arial" w:hAnsi="Arial"/>
        </w:rPr>
        <w:t>i</w:t>
      </w:r>
      <w:r w:rsidR="00000000">
        <w:rPr>
          <w:rFonts w:ascii="Arial" w:hAnsi="Arial"/>
        </w:rPr>
        <w:t xml:space="preserve">n der </w:t>
      </w:r>
      <w:proofErr w:type="spellStart"/>
      <w:r w:rsidR="00000000">
        <w:rPr>
          <w:rFonts w:ascii="Arial" w:hAnsi="Arial"/>
        </w:rPr>
        <w:t>Geschäftswelt</w:t>
      </w:r>
      <w:proofErr w:type="spellEnd"/>
      <w:r w:rsidR="00000000">
        <w:rPr>
          <w:rFonts w:ascii="Arial" w:hAnsi="Arial"/>
        </w:rPr>
        <w:t xml:space="preserve"> </w:t>
      </w:r>
      <w:proofErr w:type="spellStart"/>
      <w:r w:rsidR="00000000">
        <w:rPr>
          <w:rFonts w:ascii="Arial" w:hAnsi="Arial"/>
        </w:rPr>
        <w:t>sind</w:t>
      </w:r>
      <w:proofErr w:type="spellEnd"/>
      <w:r w:rsidR="00000000">
        <w:rPr>
          <w:rFonts w:ascii="Arial" w:hAnsi="Arial"/>
        </w:rPr>
        <w:t xml:space="preserve"> rechtliche Auseinandersetzungen leider oft unvermeidlich. Ob es sich um Streitigkeiten mit Lieferanten, Kunden oder Mitarbeitern handelt – die Kosten für Anwälte, Gerichte und Gutachter können schnell in die Höhe schnellen.</w:t>
      </w:r>
    </w:p>
    <w:p w14:paraId="3D64B5CF" w14:textId="77777777" w:rsidR="007D153C" w:rsidRDefault="00000000">
      <w:pPr>
        <w:pStyle w:val="Textkrper"/>
      </w:pPr>
      <w:r>
        <w:rPr>
          <w:rFonts w:ascii="Arial" w:hAnsi="Arial"/>
        </w:rPr>
        <w:t>Die gute Nachricht: Mit einer Firmenrechtschutzversicherung können Sie sich effektiv gegen diese finanziellen Risiken absichern. Diese spezielle Versicherung bietet umfassenden Schutz für rechtliche Auseinandersetzungen, die im Rahmen Ihrer geschäftlichen Tätigkeit entstehen könnten. Je nach Versicherer und Tarif bietet eine Firmenrechtschutzversicherung unter anderem:</w:t>
      </w:r>
    </w:p>
    <w:p w14:paraId="5B9FA4D5" w14:textId="77777777" w:rsidR="007D153C" w:rsidRDefault="00000000">
      <w:pPr>
        <w:pStyle w:val="Compact"/>
        <w:numPr>
          <w:ilvl w:val="0"/>
          <w:numId w:val="2"/>
        </w:numPr>
      </w:pPr>
      <w:r>
        <w:rPr>
          <w:rFonts w:ascii="Arial" w:hAnsi="Arial"/>
        </w:rPr>
        <w:t>Deckung für Kosten von Anwälten, Gerichten und Gutachtern</w:t>
      </w:r>
    </w:p>
    <w:p w14:paraId="16836908" w14:textId="77777777" w:rsidR="007D153C" w:rsidRDefault="00000000">
      <w:pPr>
        <w:pStyle w:val="Compact"/>
        <w:numPr>
          <w:ilvl w:val="0"/>
          <w:numId w:val="2"/>
        </w:numPr>
      </w:pPr>
      <w:r>
        <w:rPr>
          <w:rFonts w:ascii="Arial" w:hAnsi="Arial"/>
        </w:rPr>
        <w:t>Schutz bei Streitigkeiten aus Verträgen, Arbeitsrecht oder Mietrecht</w:t>
      </w:r>
    </w:p>
    <w:p w14:paraId="4A610FBA" w14:textId="77777777" w:rsidR="007D153C" w:rsidRDefault="00000000">
      <w:pPr>
        <w:pStyle w:val="Compact"/>
        <w:numPr>
          <w:ilvl w:val="0"/>
          <w:numId w:val="2"/>
        </w:numPr>
      </w:pPr>
      <w:r>
        <w:rPr>
          <w:rFonts w:ascii="Arial" w:hAnsi="Arial"/>
        </w:rPr>
        <w:t>Deckung für Straf- und Ordnungswidrigkeitenverfahren</w:t>
      </w:r>
    </w:p>
    <w:p w14:paraId="08A538C7" w14:textId="77777777" w:rsidR="007D153C" w:rsidRDefault="00000000">
      <w:pPr>
        <w:pStyle w:val="Compact"/>
        <w:numPr>
          <w:ilvl w:val="0"/>
          <w:numId w:val="2"/>
        </w:numPr>
      </w:pPr>
      <w:r>
        <w:rPr>
          <w:rFonts w:ascii="Arial" w:hAnsi="Arial"/>
        </w:rPr>
        <w:t>Optionale Erweiterungen wie Mediationsverfahren oder internationaler Rechtsschutz</w:t>
      </w:r>
    </w:p>
    <w:p w14:paraId="457FD47A" w14:textId="77777777" w:rsidR="007D153C" w:rsidRDefault="00000000">
      <w:pPr>
        <w:pStyle w:val="FirstParagraph"/>
      </w:pPr>
      <w:r>
        <w:rPr>
          <w:rFonts w:ascii="Arial" w:hAnsi="Arial"/>
        </w:rPr>
        <w:t>Folgenden Vorschlag habe ich nun für Sie: Lassen Sie uns sprechen – zu Ihrer individuellen Risikosituation und zu möglichen Ansatzpunkten für Ihr Unternehmen. Sie erreichen mich dazu über die aufgeführten Kontaktdaten.</w:t>
      </w:r>
    </w:p>
    <w:p w14:paraId="54073046" w14:textId="77777777" w:rsidR="007D153C" w:rsidRDefault="00000000">
      <w:pPr>
        <w:pStyle w:val="Textkrper"/>
      </w:pPr>
      <w:r>
        <w:rPr>
          <w:rFonts w:ascii="Arial" w:hAnsi="Arial"/>
        </w:rPr>
        <w:t>Falls Sie vorab weitere Informationen einholen möchten, werfen Sie gerne einen Blick in die Broschüre anbei oder besuchen Sie folgende Website: www.xyz.de</w:t>
      </w:r>
    </w:p>
    <w:p w14:paraId="32D3D31C" w14:textId="778BCCC1" w:rsidR="007D153C" w:rsidRDefault="00000000">
      <w:pPr>
        <w:pStyle w:val="Textkrper"/>
      </w:pPr>
      <w:r>
        <w:rPr>
          <w:rFonts w:ascii="Arial" w:hAnsi="Arial"/>
        </w:rPr>
        <w:t xml:space="preserve">Ich </w:t>
      </w:r>
      <w:proofErr w:type="spellStart"/>
      <w:r>
        <w:rPr>
          <w:rFonts w:ascii="Arial" w:hAnsi="Arial"/>
        </w:rPr>
        <w:t>freue</w:t>
      </w:r>
      <w:proofErr w:type="spellEnd"/>
      <w:r>
        <w:rPr>
          <w:rFonts w:ascii="Arial" w:hAnsi="Arial"/>
        </w:rPr>
        <w:t xml:space="preserve"> </w:t>
      </w:r>
      <w:proofErr w:type="spellStart"/>
      <w:r>
        <w:rPr>
          <w:rFonts w:ascii="Arial" w:hAnsi="Arial"/>
        </w:rPr>
        <w:t>mich</w:t>
      </w:r>
      <w:proofErr w:type="spellEnd"/>
      <w:r>
        <w:rPr>
          <w:rFonts w:ascii="Arial" w:hAnsi="Arial"/>
        </w:rPr>
        <w:t xml:space="preserve"> auf </w:t>
      </w:r>
      <w:proofErr w:type="spellStart"/>
      <w:r w:rsidR="00B173E9">
        <w:rPr>
          <w:rFonts w:ascii="Arial" w:hAnsi="Arial"/>
        </w:rPr>
        <w:t>unseren</w:t>
      </w:r>
      <w:proofErr w:type="spellEnd"/>
      <w:r>
        <w:rPr>
          <w:rFonts w:ascii="Arial" w:hAnsi="Arial"/>
        </w:rPr>
        <w:t xml:space="preserve"> </w:t>
      </w:r>
      <w:proofErr w:type="spellStart"/>
      <w:r>
        <w:rPr>
          <w:rFonts w:ascii="Arial" w:hAnsi="Arial"/>
        </w:rPr>
        <w:t>Austausch</w:t>
      </w:r>
      <w:proofErr w:type="spellEnd"/>
      <w:r>
        <w:rPr>
          <w:rFonts w:ascii="Arial" w:hAnsi="Arial"/>
        </w:rPr>
        <w:t>.</w:t>
      </w:r>
    </w:p>
    <w:p w14:paraId="03569F4F" w14:textId="77777777" w:rsidR="007D153C" w:rsidRDefault="00000000">
      <w:pPr>
        <w:pStyle w:val="Textkrper"/>
      </w:pPr>
      <w:r>
        <w:rPr>
          <w:rFonts w:ascii="Arial" w:hAnsi="Arial"/>
        </w:rPr>
        <w:t>Mit freundlichen Grüßen</w:t>
      </w:r>
      <w:r>
        <w:rPr>
          <w:rFonts w:ascii="Arial" w:hAnsi="Arial"/>
        </w:rPr>
        <w:br/>
        <w:t>[Ihr Name]</w:t>
      </w:r>
      <w:bookmarkEnd w:id="0"/>
    </w:p>
    <w:sectPr w:rsidR="007D153C">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79E3" w14:textId="77777777" w:rsidR="00CA750B" w:rsidRDefault="00CA750B">
      <w:pPr>
        <w:spacing w:after="0"/>
      </w:pPr>
      <w:r>
        <w:separator/>
      </w:r>
    </w:p>
  </w:endnote>
  <w:endnote w:type="continuationSeparator" w:id="0">
    <w:p w14:paraId="511342EE" w14:textId="77777777" w:rsidR="00CA750B" w:rsidRDefault="00CA75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5030" w14:textId="77777777" w:rsidR="00CA750B" w:rsidRDefault="00CA750B">
      <w:r>
        <w:separator/>
      </w:r>
    </w:p>
  </w:footnote>
  <w:footnote w:type="continuationSeparator" w:id="0">
    <w:p w14:paraId="1CD269B7" w14:textId="77777777" w:rsidR="00CA750B" w:rsidRDefault="00CA7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F44DD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0FC7DF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74323740">
    <w:abstractNumId w:val="0"/>
  </w:num>
  <w:num w:numId="2" w16cid:durableId="211047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53C"/>
    <w:rsid w:val="007D153C"/>
    <w:rsid w:val="00B173E9"/>
    <w:rsid w:val="00CA75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7158"/>
  <w15:docId w15:val="{5AB3E22D-0A0F-4118-A70E-B71B08AE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1189</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2023-09-19T09:20:00Z</dcterms:created>
  <dcterms:modified xsi:type="dcterms:W3CDTF">2023-10-16T15:02:00Z</dcterms:modified>
</cp:coreProperties>
</file>